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8" w:rsidRDefault="005C0E38" w:rsidP="005C0E38">
      <w:pPr>
        <w:widowControl/>
        <w:ind w:left="144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5C0E38">
        <w:rPr>
          <w:rFonts w:ascii="Arial" w:hAnsi="Arial" w:cs="Arial"/>
          <w:b/>
          <w:color w:val="000000"/>
        </w:rPr>
        <w:t>SAMPLE Letter to U.S. Department of Labor</w:t>
      </w:r>
    </w:p>
    <w:p w:rsidR="005C0E38" w:rsidRDefault="005C0E38" w:rsidP="005C0E38">
      <w:pPr>
        <w:widowControl/>
        <w:ind w:left="1440"/>
        <w:jc w:val="center"/>
        <w:rPr>
          <w:rFonts w:ascii="Arial" w:hAnsi="Arial" w:cs="Arial"/>
          <w:b/>
          <w:color w:val="000000"/>
        </w:rPr>
      </w:pPr>
    </w:p>
    <w:p w:rsidR="005C0E38" w:rsidRPr="005C0E38" w:rsidRDefault="005C0E38" w:rsidP="005C0E38">
      <w:pPr>
        <w:widowControl/>
        <w:ind w:left="1440"/>
        <w:jc w:val="center"/>
        <w:rPr>
          <w:rFonts w:ascii="Arial" w:hAnsi="Arial" w:cs="Arial"/>
          <w:b/>
          <w:color w:val="000000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C93D22">
        <w:rPr>
          <w:rFonts w:ascii="Arial" w:hAnsi="Arial" w:cs="Arial"/>
          <w:color w:val="000000"/>
          <w:sz w:val="22"/>
          <w:szCs w:val="22"/>
        </w:rPr>
        <w:t>Mr.</w:t>
      </w:r>
      <w:proofErr w:type="gramEnd"/>
      <w:r w:rsidRPr="00C93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3D22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</w:t>
      </w:r>
      <w:r w:rsidRPr="00C93D22">
        <w:rPr>
          <w:rFonts w:ascii="Arial" w:hAnsi="Arial" w:cs="Arial"/>
          <w:color w:val="000000"/>
          <w:sz w:val="22"/>
          <w:szCs w:val="22"/>
        </w:rPr>
        <w:t>, Assistant Secretary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Occupational Safety and Health Administration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U.S. Department of Labor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200 Constitution Avenue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Washington, D.C. 20210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C93D22">
        <w:rPr>
          <w:rFonts w:ascii="Arial" w:hAnsi="Arial" w:cs="Arial"/>
          <w:color w:val="000000"/>
          <w:sz w:val="22"/>
          <w:szCs w:val="22"/>
        </w:rPr>
        <w:t>Dear  Mr</w:t>
      </w:r>
      <w:proofErr w:type="gramEnd"/>
      <w:r w:rsidRPr="00C93D2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93D22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</w:t>
      </w:r>
      <w:r w:rsidRPr="00C93D22">
        <w:rPr>
          <w:rFonts w:ascii="Arial" w:hAnsi="Arial" w:cs="Arial"/>
          <w:color w:val="000000"/>
          <w:sz w:val="22"/>
          <w:szCs w:val="22"/>
        </w:rPr>
        <w:t>: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This is to advise the [AGENCY] that [OPTIONAL TEXT: at the request of the Governor of the [State] and] under Section 274 of the Atomic Energy Act, the Nuclear Regulatory Commission (NRC) terminated [State's]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93D22">
        <w:rPr>
          <w:rFonts w:ascii="Arial" w:hAnsi="Arial" w:cs="Arial"/>
          <w:color w:val="000000"/>
          <w:sz w:val="22"/>
          <w:szCs w:val="22"/>
        </w:rPr>
        <w:t xml:space="preserve">greement relinquishing the NRC regulatory authority over [identify categories of material under the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93D22">
        <w:rPr>
          <w:rFonts w:ascii="Arial" w:hAnsi="Arial" w:cs="Arial"/>
          <w:color w:val="000000"/>
          <w:sz w:val="22"/>
          <w:szCs w:val="22"/>
        </w:rPr>
        <w:t>greement].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The effective date of the termination is [Date].  Enclosed is a copy of the </w:t>
      </w:r>
      <w:r w:rsidRPr="00C93D22">
        <w:rPr>
          <w:rFonts w:ascii="Arial" w:hAnsi="Arial" w:cs="Arial"/>
          <w:i/>
          <w:iCs/>
          <w:color w:val="000000"/>
          <w:sz w:val="22"/>
          <w:szCs w:val="22"/>
        </w:rPr>
        <w:t xml:space="preserve">Federal Register </w:t>
      </w:r>
      <w:r w:rsidRPr="00C93D22">
        <w:rPr>
          <w:rFonts w:ascii="Arial" w:hAnsi="Arial" w:cs="Arial"/>
          <w:color w:val="000000"/>
          <w:sz w:val="22"/>
          <w:szCs w:val="22"/>
        </w:rPr>
        <w:t xml:space="preserve">notice announcing NRC reassertion of regulatory authority.  A press release will be </w:t>
      </w:r>
      <w:r>
        <w:rPr>
          <w:rFonts w:ascii="Arial" w:hAnsi="Arial" w:cs="Arial"/>
          <w:color w:val="000000"/>
          <w:sz w:val="22"/>
          <w:szCs w:val="22"/>
        </w:rPr>
        <w:t>issued</w:t>
      </w:r>
      <w:r w:rsidRPr="00C93D22">
        <w:rPr>
          <w:rFonts w:ascii="Arial" w:hAnsi="Arial" w:cs="Arial"/>
          <w:color w:val="000000"/>
          <w:sz w:val="22"/>
          <w:szCs w:val="22"/>
        </w:rPr>
        <w:t xml:space="preserve"> in conjunction with the issuance of this notice.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ind w:firstLine="432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Sincerely,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ind w:left="432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Director</w:t>
      </w:r>
    </w:p>
    <w:p w:rsidR="005C0E38" w:rsidRPr="000B4CF0" w:rsidRDefault="005C0E38" w:rsidP="005C0E38">
      <w:pPr>
        <w:widowControl/>
        <w:ind w:firstLine="432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Division of Materials Safety and State Agreements</w:t>
      </w:r>
    </w:p>
    <w:p w:rsidR="005C0E38" w:rsidRPr="000B4CF0" w:rsidRDefault="005C0E38" w:rsidP="005C0E38">
      <w:pPr>
        <w:widowControl/>
        <w:ind w:left="432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Office of Federal and State Materials </w:t>
      </w:r>
    </w:p>
    <w:p w:rsidR="005C0E38" w:rsidRPr="000B4CF0" w:rsidRDefault="005C0E38" w:rsidP="005C0E38">
      <w:pPr>
        <w:widowControl/>
        <w:ind w:firstLine="4320"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Pr="00C93D22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C93D22">
        <w:rPr>
          <w:rFonts w:ascii="Arial" w:hAnsi="Arial" w:cs="Arial"/>
          <w:color w:val="000000"/>
          <w:sz w:val="22"/>
          <w:szCs w:val="22"/>
        </w:rPr>
        <w:t xml:space="preserve"> Environmental Management Programs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Enclosure: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As stated</w:t>
      </w:r>
    </w:p>
    <w:p w:rsidR="005C0E38" w:rsidRDefault="005C0E38" w:rsidP="005C0E38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lastRenderedPageBreak/>
        <w:t>Identical letters to: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C93D22">
        <w:rPr>
          <w:rFonts w:ascii="Arial" w:hAnsi="Arial" w:cs="Arial"/>
          <w:color w:val="000000"/>
          <w:sz w:val="22"/>
          <w:szCs w:val="22"/>
        </w:rPr>
        <w:t>Mr.</w:t>
      </w:r>
      <w:proofErr w:type="gramEnd"/>
      <w:r w:rsidRPr="00C93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3D22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</w:t>
      </w:r>
      <w:r w:rsidRPr="00C93D22">
        <w:rPr>
          <w:rFonts w:ascii="Arial" w:hAnsi="Arial" w:cs="Arial"/>
          <w:color w:val="000000"/>
          <w:sz w:val="22"/>
          <w:szCs w:val="22"/>
        </w:rPr>
        <w:t>, Assistant Secretary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   Congressional, Public and Intergovernmental Affairs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U.S. Department of Energy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N3641 1000 Independence Ave. SW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Washington, DC 20585-0001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C93D22">
        <w:rPr>
          <w:rFonts w:ascii="Arial" w:hAnsi="Arial" w:cs="Arial"/>
          <w:color w:val="000000"/>
          <w:sz w:val="22"/>
          <w:szCs w:val="22"/>
        </w:rPr>
        <w:t>Mr.</w:t>
      </w:r>
      <w:proofErr w:type="gramEnd"/>
      <w:r w:rsidRPr="00C93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3D22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</w:t>
      </w:r>
      <w:r w:rsidRPr="00C93D22">
        <w:rPr>
          <w:rFonts w:ascii="Arial" w:hAnsi="Arial" w:cs="Arial"/>
          <w:color w:val="000000"/>
          <w:sz w:val="22"/>
          <w:szCs w:val="22"/>
        </w:rPr>
        <w:t>, Chairman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Council on Environmental Quality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722 Jackson Place NW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Washington, DC 20503-0002 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Dr. </w:t>
      </w:r>
      <w:r w:rsidRPr="00C93D22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</w:t>
      </w:r>
      <w:r w:rsidRPr="00C93D22">
        <w:rPr>
          <w:rFonts w:ascii="Arial" w:hAnsi="Arial" w:cs="Arial"/>
          <w:color w:val="000000"/>
          <w:sz w:val="22"/>
          <w:szCs w:val="22"/>
        </w:rPr>
        <w:t>, Director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   Center for Devices &amp; Radiological Health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Food and Drug Administration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9200 Corporate Boulevard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Rockville, MD 20850-3229 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C93D22">
        <w:rPr>
          <w:rFonts w:ascii="Arial" w:hAnsi="Arial" w:cs="Arial"/>
          <w:color w:val="000000"/>
          <w:sz w:val="22"/>
          <w:szCs w:val="22"/>
        </w:rPr>
        <w:t>Ms.</w:t>
      </w:r>
      <w:proofErr w:type="gramEnd"/>
      <w:r w:rsidRPr="00C93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3D22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</w:t>
      </w:r>
      <w:r w:rsidRPr="00C93D22">
        <w:rPr>
          <w:rFonts w:ascii="Arial" w:hAnsi="Arial" w:cs="Arial"/>
          <w:color w:val="000000"/>
          <w:sz w:val="22"/>
          <w:szCs w:val="22"/>
        </w:rPr>
        <w:t xml:space="preserve">, Assistant Administrator for Air and Radiation 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U.S. Environmental Protection Agency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401 M Street, SW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Washington, DC 20460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C93D22">
        <w:rPr>
          <w:rFonts w:ascii="Arial" w:hAnsi="Arial" w:cs="Arial"/>
          <w:color w:val="000000"/>
          <w:sz w:val="22"/>
          <w:szCs w:val="22"/>
        </w:rPr>
        <w:t>Ms.</w:t>
      </w:r>
      <w:proofErr w:type="gramEnd"/>
      <w:r w:rsidRPr="00C93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3D22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</w:t>
      </w:r>
      <w:r w:rsidRPr="00C93D22">
        <w:rPr>
          <w:rFonts w:ascii="Arial" w:hAnsi="Arial" w:cs="Arial"/>
          <w:color w:val="000000"/>
          <w:sz w:val="22"/>
          <w:szCs w:val="22"/>
        </w:rPr>
        <w:t>, Director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 xml:space="preserve">    Office of Legislative and Intergovernmental Affairs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Department of Homeland Security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1800 F St. NW</w:t>
      </w:r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C93D22">
        <w:rPr>
          <w:rFonts w:ascii="Arial" w:hAnsi="Arial" w:cs="Arial"/>
          <w:color w:val="000000"/>
          <w:sz w:val="22"/>
          <w:szCs w:val="22"/>
        </w:rPr>
        <w:t>Governmental Services Administration Bldg.</w:t>
      </w:r>
      <w:proofErr w:type="gramEnd"/>
    </w:p>
    <w:p w:rsidR="005C0E38" w:rsidRPr="000B4CF0" w:rsidRDefault="005C0E38" w:rsidP="005C0E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C93D22">
        <w:rPr>
          <w:rFonts w:ascii="Arial" w:hAnsi="Arial" w:cs="Arial"/>
          <w:color w:val="000000"/>
          <w:sz w:val="22"/>
          <w:szCs w:val="22"/>
        </w:rPr>
        <w:t>Washington, DC 20555</w:t>
      </w:r>
    </w:p>
    <w:p w:rsidR="005F7153" w:rsidRDefault="005F7153" w:rsidP="005C0E38">
      <w:pPr>
        <w:widowControl/>
        <w:autoSpaceDE/>
        <w:autoSpaceDN/>
        <w:adjustRightInd/>
      </w:pPr>
    </w:p>
    <w:sectPr w:rsidR="005F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8"/>
    <w:rsid w:val="005C0E38"/>
    <w:rsid w:val="005F7153"/>
    <w:rsid w:val="00F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3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3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Beardsley, Michelle</dc:creator>
  <cp:lastModifiedBy>Marilyn Langston</cp:lastModifiedBy>
  <cp:revision>2</cp:revision>
  <cp:lastPrinted>2013-03-21T12:52:00Z</cp:lastPrinted>
  <dcterms:created xsi:type="dcterms:W3CDTF">2013-03-21T12:54:00Z</dcterms:created>
  <dcterms:modified xsi:type="dcterms:W3CDTF">2013-03-21T12:54:00Z</dcterms:modified>
</cp:coreProperties>
</file>